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DE" w:rsidRPr="001209DE" w:rsidRDefault="001209DE" w:rsidP="001209DE">
      <w:pPr>
        <w:snapToGrid w:val="0"/>
        <w:rPr>
          <w:b/>
          <w:color w:val="000000"/>
          <w:sz w:val="40"/>
          <w:szCs w:val="40"/>
          <w:lang w:val="et-EE"/>
        </w:rPr>
      </w:pPr>
      <w:r>
        <w:rPr>
          <w:b/>
          <w:color w:val="000000"/>
          <w:sz w:val="40"/>
          <w:szCs w:val="40"/>
          <w:lang w:val="et-EE"/>
        </w:rPr>
        <w:t xml:space="preserve">           </w:t>
      </w:r>
      <w:r w:rsidRPr="001209DE">
        <w:rPr>
          <w:b/>
          <w:color w:val="000000"/>
          <w:sz w:val="40"/>
          <w:szCs w:val="40"/>
          <w:lang w:val="et-EE"/>
        </w:rPr>
        <w:t>„Teadus piirideta“</w:t>
      </w:r>
      <w:r>
        <w:rPr>
          <w:b/>
          <w:color w:val="000000"/>
          <w:sz w:val="40"/>
          <w:szCs w:val="40"/>
          <w:lang w:val="et-EE"/>
        </w:rPr>
        <w:t xml:space="preserve">          </w:t>
      </w:r>
      <w:r w:rsidRPr="001209D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r>
        <w:rPr>
          <w:b/>
          <w:noProof/>
          <w:color w:val="000000"/>
          <w:sz w:val="40"/>
          <w:szCs w:val="40"/>
          <w:lang w:val="ru-RU" w:eastAsia="ru-RU"/>
        </w:rPr>
        <w:drawing>
          <wp:inline distT="0" distB="0" distL="0" distR="0">
            <wp:extent cx="1139825" cy="1377315"/>
            <wp:effectExtent l="19050" t="0" r="3175" b="0"/>
            <wp:docPr id="1" name="Рисунок 1" descr="C:\Users\User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209DE" w:rsidRDefault="001209DE" w:rsidP="001209DE">
      <w:pPr>
        <w:snapToGrid w:val="0"/>
        <w:rPr>
          <w:color w:val="000000"/>
          <w:lang w:val="et-EE"/>
        </w:rPr>
      </w:pPr>
    </w:p>
    <w:p w:rsidR="001209DE" w:rsidRPr="00ED6DB5" w:rsidRDefault="001209DE" w:rsidP="001209DE">
      <w:pPr>
        <w:snapToGrid w:val="0"/>
        <w:rPr>
          <w:b/>
          <w:color w:val="000000"/>
          <w:sz w:val="32"/>
          <w:szCs w:val="32"/>
          <w:lang w:val="et-EE"/>
        </w:rPr>
      </w:pPr>
      <w:r w:rsidRPr="00ED6DB5">
        <w:rPr>
          <w:b/>
          <w:color w:val="000000"/>
          <w:sz w:val="32"/>
          <w:szCs w:val="32"/>
          <w:lang w:val="et-EE"/>
        </w:rPr>
        <w:t>Eesmärgid:</w:t>
      </w:r>
    </w:p>
    <w:p w:rsidR="001209DE" w:rsidRPr="00036EFE" w:rsidRDefault="00ED6DB5" w:rsidP="001209DE">
      <w:pPr>
        <w:snapToGrid w:val="0"/>
        <w:rPr>
          <w:color w:val="000000"/>
          <w:sz w:val="28"/>
          <w:szCs w:val="28"/>
          <w:lang w:val="et-EE"/>
        </w:rPr>
      </w:pPr>
      <w:r w:rsidRPr="00036EFE">
        <w:rPr>
          <w:color w:val="000000"/>
          <w:sz w:val="28"/>
          <w:szCs w:val="28"/>
          <w:lang w:val="et-EE"/>
        </w:rPr>
        <w:t>1</w:t>
      </w:r>
      <w:r w:rsidR="001209DE" w:rsidRPr="00036EFE">
        <w:rPr>
          <w:color w:val="000000"/>
          <w:sz w:val="28"/>
          <w:szCs w:val="28"/>
          <w:lang w:val="et-EE"/>
        </w:rPr>
        <w:t>.  Andekate  noorte toetamine, koolinoorte parimate saavutuste tutvustamine ja propageerimine, loominguliste sidemete loomine kõrgkoolidega,  innovaatilise mõtlemisviisi arendamine.</w:t>
      </w:r>
    </w:p>
    <w:p w:rsidR="001209DE" w:rsidRPr="00036EFE" w:rsidRDefault="00ED6DB5" w:rsidP="001209DE">
      <w:pPr>
        <w:snapToGrid w:val="0"/>
        <w:rPr>
          <w:color w:val="000000"/>
          <w:sz w:val="28"/>
          <w:szCs w:val="28"/>
          <w:lang w:val="et-EE"/>
        </w:rPr>
      </w:pPr>
      <w:r w:rsidRPr="00036EFE">
        <w:rPr>
          <w:color w:val="000000"/>
          <w:sz w:val="28"/>
          <w:szCs w:val="28"/>
          <w:lang w:val="et-EE"/>
        </w:rPr>
        <w:t>2</w:t>
      </w:r>
      <w:r w:rsidR="001209DE" w:rsidRPr="00036EFE">
        <w:rPr>
          <w:color w:val="000000"/>
          <w:sz w:val="28"/>
          <w:szCs w:val="28"/>
          <w:lang w:val="et-EE"/>
        </w:rPr>
        <w:t xml:space="preserve">. Heade ideede </w:t>
      </w:r>
      <w:r w:rsidR="00E4666A" w:rsidRPr="00036EFE">
        <w:rPr>
          <w:color w:val="000000"/>
          <w:sz w:val="28"/>
          <w:szCs w:val="28"/>
          <w:lang w:val="et-EE"/>
        </w:rPr>
        <w:t xml:space="preserve">töökoda. Selles </w:t>
      </w:r>
      <w:r w:rsidR="001209DE" w:rsidRPr="00036EFE">
        <w:rPr>
          <w:color w:val="000000"/>
          <w:sz w:val="28"/>
          <w:szCs w:val="28"/>
          <w:lang w:val="et-EE"/>
        </w:rPr>
        <w:t xml:space="preserve"> kirjeldatakse k</w:t>
      </w:r>
      <w:r w:rsidR="00E4666A" w:rsidRPr="00036EFE">
        <w:rPr>
          <w:color w:val="000000"/>
          <w:sz w:val="28"/>
          <w:szCs w:val="28"/>
          <w:lang w:val="et-EE"/>
        </w:rPr>
        <w:t>orduvkasutuse mõtteid, mis kantakse</w:t>
      </w:r>
      <w:r w:rsidR="001209DE" w:rsidRPr="00036EFE">
        <w:rPr>
          <w:color w:val="000000"/>
          <w:sz w:val="28"/>
          <w:szCs w:val="28"/>
          <w:lang w:val="et-EE"/>
        </w:rPr>
        <w:t xml:space="preserve"> ette konverentsil. Sel viisil muutuvad need ideed kättesaada</w:t>
      </w:r>
      <w:r w:rsidR="00E4666A" w:rsidRPr="00036EFE">
        <w:rPr>
          <w:color w:val="000000"/>
          <w:sz w:val="28"/>
          <w:szCs w:val="28"/>
          <w:lang w:val="et-EE"/>
        </w:rPr>
        <w:t>va</w:t>
      </w:r>
      <w:r w:rsidR="001209DE" w:rsidRPr="00036EFE">
        <w:rPr>
          <w:color w:val="000000"/>
          <w:sz w:val="28"/>
          <w:szCs w:val="28"/>
          <w:lang w:val="et-EE"/>
        </w:rPr>
        <w:t>maks laiale publikule ning toovad rohkem kasu.</w:t>
      </w:r>
    </w:p>
    <w:p w:rsidR="00F427D3" w:rsidRPr="00036EFE" w:rsidRDefault="00ED6DB5" w:rsidP="001209DE">
      <w:pPr>
        <w:rPr>
          <w:color w:val="000000"/>
          <w:sz w:val="28"/>
          <w:szCs w:val="28"/>
          <w:lang w:val="et-EE"/>
        </w:rPr>
      </w:pPr>
      <w:r w:rsidRPr="00036EFE">
        <w:rPr>
          <w:color w:val="000000"/>
          <w:sz w:val="28"/>
          <w:szCs w:val="28"/>
          <w:lang w:val="et-EE"/>
        </w:rPr>
        <w:t>3</w:t>
      </w:r>
      <w:r w:rsidR="001209DE" w:rsidRPr="00036EFE">
        <w:rPr>
          <w:color w:val="000000"/>
          <w:sz w:val="28"/>
          <w:szCs w:val="28"/>
          <w:lang w:val="et-EE"/>
        </w:rPr>
        <w:t>.   Õpilaste intellektuaalse ja loomingulise arengu toetamine,teadusliku silmaringi avardamine, infovahetus.</w:t>
      </w:r>
    </w:p>
    <w:p w:rsidR="00ED6DB5" w:rsidRPr="00036EFE" w:rsidRDefault="00ED6DB5" w:rsidP="001209DE">
      <w:pPr>
        <w:rPr>
          <w:color w:val="000000"/>
          <w:sz w:val="28"/>
          <w:szCs w:val="28"/>
          <w:lang w:val="et-EE"/>
        </w:rPr>
      </w:pPr>
    </w:p>
    <w:p w:rsidR="001209DE" w:rsidRPr="00036EFE" w:rsidRDefault="00ED6DB5" w:rsidP="001209DE">
      <w:pPr>
        <w:rPr>
          <w:color w:val="000000"/>
          <w:sz w:val="28"/>
          <w:szCs w:val="28"/>
          <w:lang w:val="et-EE"/>
        </w:rPr>
      </w:pPr>
      <w:r w:rsidRPr="00036EFE">
        <w:rPr>
          <w:color w:val="000000"/>
          <w:sz w:val="28"/>
          <w:szCs w:val="28"/>
          <w:lang w:val="et-EE"/>
        </w:rPr>
        <w:t>Osalejad:</w:t>
      </w:r>
      <w:r w:rsidR="00653FE1" w:rsidRPr="00036EFE">
        <w:rPr>
          <w:color w:val="000000"/>
          <w:sz w:val="28"/>
          <w:szCs w:val="28"/>
          <w:lang w:val="et-EE"/>
        </w:rPr>
        <w:t xml:space="preserve"> </w:t>
      </w:r>
      <w:r w:rsidR="001209DE" w:rsidRPr="00036EFE">
        <w:rPr>
          <w:color w:val="000000"/>
          <w:sz w:val="28"/>
          <w:szCs w:val="28"/>
          <w:lang w:val="et-EE"/>
        </w:rPr>
        <w:t xml:space="preserve"> 5-9</w:t>
      </w:r>
      <w:r w:rsidR="00653FE1" w:rsidRPr="00036EFE">
        <w:rPr>
          <w:color w:val="000000"/>
          <w:sz w:val="28"/>
          <w:szCs w:val="28"/>
          <w:lang w:val="et-EE"/>
        </w:rPr>
        <w:t xml:space="preserve"> klassi õpilased </w:t>
      </w:r>
      <w:r w:rsidR="001209DE" w:rsidRPr="00036EFE">
        <w:rPr>
          <w:color w:val="000000"/>
          <w:sz w:val="28"/>
          <w:szCs w:val="28"/>
          <w:lang w:val="et-EE"/>
        </w:rPr>
        <w:t xml:space="preserve"> kõikidest maakonna koolidest.</w:t>
      </w:r>
    </w:p>
    <w:p w:rsidR="00AB0544" w:rsidRPr="00036EFE" w:rsidRDefault="00653FE1" w:rsidP="001209DE">
      <w:pPr>
        <w:rPr>
          <w:color w:val="000000"/>
          <w:sz w:val="28"/>
          <w:szCs w:val="28"/>
          <w:lang w:val="et-EE"/>
        </w:rPr>
      </w:pPr>
      <w:r w:rsidRPr="00036EFE">
        <w:rPr>
          <w:color w:val="000000"/>
          <w:sz w:val="28"/>
          <w:szCs w:val="28"/>
          <w:lang w:val="et-EE"/>
        </w:rPr>
        <w:t>Me ootame ühte  õpilaste grupi</w:t>
      </w:r>
      <w:r w:rsidR="00ED6DB5" w:rsidRPr="00036EFE">
        <w:rPr>
          <w:color w:val="000000"/>
          <w:sz w:val="28"/>
          <w:szCs w:val="28"/>
          <w:lang w:val="et-EE"/>
        </w:rPr>
        <w:t xml:space="preserve"> koolist( kuni 5 inimest). Need õpilased saavad   </w:t>
      </w:r>
      <w:r w:rsidR="00E4666A" w:rsidRPr="00036EFE">
        <w:rPr>
          <w:rFonts w:hint="eastAsia"/>
          <w:color w:val="000000"/>
          <w:sz w:val="28"/>
          <w:szCs w:val="28"/>
          <w:lang w:val="et-EE"/>
        </w:rPr>
        <w:t>leiutad</w:t>
      </w:r>
      <w:r w:rsidR="00ED6DB5" w:rsidRPr="00036EFE">
        <w:rPr>
          <w:rFonts w:hint="eastAsia"/>
          <w:color w:val="000000"/>
          <w:sz w:val="28"/>
          <w:szCs w:val="28"/>
          <w:lang w:val="et-EE"/>
        </w:rPr>
        <w:t>a</w:t>
      </w:r>
      <w:r w:rsidR="00ED6DB5" w:rsidRPr="00036EFE">
        <w:rPr>
          <w:color w:val="000000"/>
          <w:sz w:val="28"/>
          <w:szCs w:val="28"/>
          <w:lang w:val="et-EE"/>
        </w:rPr>
        <w:t xml:space="preserve"> midagi</w:t>
      </w:r>
      <w:r w:rsidR="00E4666A" w:rsidRPr="00036EFE">
        <w:rPr>
          <w:color w:val="000000"/>
          <w:sz w:val="28"/>
          <w:szCs w:val="28"/>
          <w:lang w:val="et-EE"/>
        </w:rPr>
        <w:t xml:space="preserve"> huvitavat.</w:t>
      </w:r>
      <w:r w:rsidR="00ED6DB5" w:rsidRPr="00036EFE">
        <w:rPr>
          <w:color w:val="000000"/>
          <w:sz w:val="28"/>
          <w:szCs w:val="28"/>
          <w:lang w:val="et-EE"/>
        </w:rPr>
        <w:t xml:space="preserve"> Nad peavad </w:t>
      </w:r>
      <w:r w:rsidR="00E4666A" w:rsidRPr="00036EFE">
        <w:rPr>
          <w:color w:val="000000"/>
          <w:sz w:val="28"/>
          <w:szCs w:val="28"/>
          <w:lang w:val="et-EE"/>
        </w:rPr>
        <w:t>olema valmis tavalisi asju kasutama te</w:t>
      </w:r>
      <w:r w:rsidRPr="00036EFE">
        <w:rPr>
          <w:color w:val="000000"/>
          <w:sz w:val="28"/>
          <w:szCs w:val="28"/>
          <w:lang w:val="et-EE"/>
        </w:rPr>
        <w:t>isel moel</w:t>
      </w:r>
      <w:r w:rsidR="00ED6DB5" w:rsidRPr="00036EFE">
        <w:rPr>
          <w:color w:val="000000"/>
          <w:sz w:val="28"/>
          <w:szCs w:val="28"/>
          <w:lang w:val="et-EE"/>
        </w:rPr>
        <w:t xml:space="preserve">. </w:t>
      </w:r>
    </w:p>
    <w:p w:rsidR="00036EFE" w:rsidRPr="007A71D2" w:rsidRDefault="00A31B34" w:rsidP="00036EFE">
      <w:pPr>
        <w:rPr>
          <w:rStyle w:val="vaste"/>
          <w:rFonts w:eastAsia="Arial Unicode MS"/>
          <w:color w:val="000000"/>
          <w:sz w:val="28"/>
          <w:szCs w:val="28"/>
          <w:lang w:val="en-US"/>
        </w:rPr>
      </w:pPr>
      <w:r w:rsidRPr="00036EFE">
        <w:rPr>
          <w:color w:val="000000"/>
          <w:sz w:val="28"/>
          <w:szCs w:val="28"/>
          <w:lang w:val="et-EE"/>
        </w:rPr>
        <w:t xml:space="preserve"> </w:t>
      </w:r>
      <w:r w:rsidR="00036EFE" w:rsidRPr="00036EFE">
        <w:rPr>
          <w:sz w:val="28"/>
          <w:szCs w:val="28"/>
          <w:lang w:val="et-EE"/>
        </w:rPr>
        <w:t xml:space="preserve">Palume iga kooli meeskonda ette valmistada kodutöö ja   esitada </w:t>
      </w:r>
      <w:r w:rsidR="00036EFE" w:rsidRPr="007A71D2">
        <w:rPr>
          <w:rStyle w:val="vaste"/>
          <w:rFonts w:eastAsia="Arial Unicode MS"/>
          <w:color w:val="000000"/>
          <w:sz w:val="28"/>
          <w:szCs w:val="28"/>
          <w:lang w:val="et-EE"/>
        </w:rPr>
        <w:t xml:space="preserve">kokkuvõte </w:t>
      </w:r>
      <w:r w:rsidR="00036EFE" w:rsidRPr="00036EFE">
        <w:rPr>
          <w:sz w:val="28"/>
          <w:szCs w:val="28"/>
          <w:lang w:val="et-EE"/>
        </w:rPr>
        <w:t>konverentsil. Te saate  jutustada  uurimistöö tulesmustest  või  arendada mõnda</w:t>
      </w:r>
      <w:r w:rsidR="00036EFE" w:rsidRPr="00036EFE">
        <w:rPr>
          <w:rStyle w:val="apple-converted-space"/>
          <w:rFonts w:ascii="Arial Unicode MS" w:eastAsia="Arial Unicode MS" w:hAnsi="Arial Unicode MS" w:cs="Arial Unicode MS" w:hint="eastAsia"/>
          <w:color w:val="000000"/>
          <w:sz w:val="28"/>
          <w:szCs w:val="28"/>
          <w:lang w:val="en-US"/>
        </w:rPr>
        <w:t> </w:t>
      </w:r>
      <w:proofErr w:type="spellStart"/>
      <w:r w:rsidR="00036EFE" w:rsidRPr="007A71D2">
        <w:rPr>
          <w:rStyle w:val="vaste"/>
          <w:rFonts w:eastAsia="Arial Unicode MS"/>
          <w:color w:val="000000"/>
          <w:sz w:val="28"/>
          <w:szCs w:val="28"/>
          <w:lang w:val="en-US"/>
        </w:rPr>
        <w:t>leiutist</w:t>
      </w:r>
      <w:proofErr w:type="spellEnd"/>
      <w:r w:rsidR="00036EFE" w:rsidRPr="007A71D2">
        <w:rPr>
          <w:rStyle w:val="vaste"/>
          <w:rFonts w:eastAsia="Arial Unicode MS"/>
          <w:color w:val="000000"/>
          <w:sz w:val="28"/>
          <w:szCs w:val="28"/>
          <w:lang w:val="en-US"/>
        </w:rPr>
        <w:t xml:space="preserve"> </w:t>
      </w:r>
      <w:r w:rsidR="00036EFE" w:rsidRPr="007A71D2">
        <w:rPr>
          <w:rStyle w:val="vaste"/>
          <w:rFonts w:eastAsia="Arial Unicode MS"/>
          <w:color w:val="000000"/>
          <w:sz w:val="28"/>
          <w:szCs w:val="28"/>
          <w:lang w:val="et-EE"/>
        </w:rPr>
        <w:t>. Esitamise pikkus on kuni  5 minutid.</w:t>
      </w:r>
    </w:p>
    <w:p w:rsidR="00ED6DB5" w:rsidRPr="00036EFE" w:rsidRDefault="00ED6DB5" w:rsidP="001209DE">
      <w:pPr>
        <w:rPr>
          <w:color w:val="000000"/>
          <w:sz w:val="28"/>
          <w:szCs w:val="28"/>
          <w:lang w:val="et-EE"/>
        </w:rPr>
      </w:pPr>
      <w:r w:rsidRPr="00036EFE">
        <w:rPr>
          <w:color w:val="000000"/>
          <w:sz w:val="28"/>
          <w:szCs w:val="28"/>
          <w:lang w:val="et-EE"/>
        </w:rPr>
        <w:t xml:space="preserve">Paremad osalejad saavad </w:t>
      </w:r>
      <w:r w:rsidR="00E4666A" w:rsidRPr="00036EFE">
        <w:rPr>
          <w:color w:val="000000"/>
          <w:sz w:val="28"/>
          <w:szCs w:val="28"/>
          <w:lang w:val="et-EE"/>
        </w:rPr>
        <w:t xml:space="preserve">külastada </w:t>
      </w:r>
      <w:r w:rsidRPr="00036EFE">
        <w:rPr>
          <w:color w:val="000000"/>
          <w:sz w:val="28"/>
          <w:szCs w:val="28"/>
          <w:lang w:val="et-EE"/>
        </w:rPr>
        <w:t xml:space="preserve">Ida-Virumaa </w:t>
      </w:r>
      <w:r w:rsidR="00A31B34" w:rsidRPr="00036EFE">
        <w:rPr>
          <w:color w:val="000000"/>
          <w:sz w:val="28"/>
          <w:szCs w:val="28"/>
          <w:lang w:val="et-EE"/>
        </w:rPr>
        <w:t>kolledž</w:t>
      </w:r>
      <w:r w:rsidR="00205B9F" w:rsidRPr="00036EFE">
        <w:rPr>
          <w:color w:val="000000"/>
          <w:sz w:val="28"/>
          <w:szCs w:val="28"/>
          <w:lang w:val="et-EE"/>
        </w:rPr>
        <w:t xml:space="preserve">i </w:t>
      </w:r>
      <w:r w:rsidR="00653FE1" w:rsidRPr="00036EFE">
        <w:rPr>
          <w:color w:val="000000"/>
          <w:sz w:val="28"/>
          <w:szCs w:val="28"/>
          <w:lang w:val="et-EE"/>
        </w:rPr>
        <w:t xml:space="preserve"> ning </w:t>
      </w:r>
      <w:r w:rsidR="00205B9F" w:rsidRPr="00036EFE">
        <w:rPr>
          <w:color w:val="000000"/>
          <w:sz w:val="28"/>
          <w:szCs w:val="28"/>
          <w:lang w:val="et-EE"/>
        </w:rPr>
        <w:t xml:space="preserve"> </w:t>
      </w:r>
      <w:r w:rsidR="00E4666A" w:rsidRPr="00036EFE">
        <w:rPr>
          <w:color w:val="000000"/>
          <w:sz w:val="28"/>
          <w:szCs w:val="28"/>
          <w:lang w:val="et-EE"/>
        </w:rPr>
        <w:t>osaleda töötubade töös.</w:t>
      </w:r>
    </w:p>
    <w:p w:rsidR="00ED6DB5" w:rsidRPr="00ED6DB5" w:rsidRDefault="00ED6DB5" w:rsidP="001209DE">
      <w:pPr>
        <w:rPr>
          <w:color w:val="000000"/>
          <w:sz w:val="32"/>
          <w:szCs w:val="32"/>
          <w:lang w:val="et-EE"/>
        </w:rPr>
      </w:pPr>
    </w:p>
    <w:p w:rsidR="001209DE" w:rsidRPr="00ED6DB5" w:rsidRDefault="00ED6DB5" w:rsidP="001209DE">
      <w:pPr>
        <w:rPr>
          <w:color w:val="000000"/>
          <w:sz w:val="32"/>
          <w:szCs w:val="32"/>
          <w:lang w:val="et-EE"/>
        </w:rPr>
      </w:pPr>
      <w:r>
        <w:rPr>
          <w:color w:val="000000"/>
          <w:sz w:val="32"/>
          <w:szCs w:val="32"/>
          <w:lang w:val="et-EE"/>
        </w:rPr>
        <w:t xml:space="preserve">Projekti </w:t>
      </w:r>
      <w:r w:rsidR="001209DE" w:rsidRPr="00ED6DB5">
        <w:rPr>
          <w:color w:val="000000"/>
          <w:sz w:val="32"/>
          <w:szCs w:val="32"/>
          <w:lang w:val="et-EE"/>
        </w:rPr>
        <w:t>keel</w:t>
      </w:r>
      <w:r w:rsidR="00C70A99">
        <w:rPr>
          <w:color w:val="000000"/>
          <w:sz w:val="32"/>
          <w:szCs w:val="32"/>
          <w:lang w:val="et-EE"/>
        </w:rPr>
        <w:t>ed(eesti</w:t>
      </w:r>
      <w:r w:rsidR="00036EFE">
        <w:rPr>
          <w:color w:val="000000"/>
          <w:sz w:val="32"/>
          <w:szCs w:val="32"/>
          <w:lang w:val="et-EE"/>
        </w:rPr>
        <w:t>,</w:t>
      </w:r>
      <w:r>
        <w:rPr>
          <w:color w:val="000000"/>
          <w:sz w:val="32"/>
          <w:szCs w:val="32"/>
          <w:lang w:val="et-EE"/>
        </w:rPr>
        <w:t xml:space="preserve"> vene</w:t>
      </w:r>
      <w:r w:rsidR="00036EFE">
        <w:rPr>
          <w:color w:val="000000"/>
          <w:sz w:val="32"/>
          <w:szCs w:val="32"/>
          <w:lang w:val="et-EE"/>
        </w:rPr>
        <w:t>, inglise</w:t>
      </w:r>
      <w:r>
        <w:rPr>
          <w:color w:val="000000"/>
          <w:sz w:val="32"/>
          <w:szCs w:val="32"/>
          <w:lang w:val="et-EE"/>
        </w:rPr>
        <w:t xml:space="preserve"> </w:t>
      </w:r>
      <w:r w:rsidR="001209DE" w:rsidRPr="00ED6DB5">
        <w:rPr>
          <w:color w:val="000000"/>
          <w:sz w:val="32"/>
          <w:szCs w:val="32"/>
          <w:lang w:val="et-EE"/>
        </w:rPr>
        <w:t>)</w:t>
      </w:r>
    </w:p>
    <w:p w:rsidR="00ED6DB5" w:rsidRPr="00ED6DB5" w:rsidRDefault="007A71D2" w:rsidP="00ED6DB5">
      <w:pPr>
        <w:rPr>
          <w:sz w:val="32"/>
          <w:szCs w:val="32"/>
          <w:lang w:val="et-EE"/>
        </w:rPr>
      </w:pPr>
      <w:r>
        <w:rPr>
          <w:sz w:val="32"/>
          <w:szCs w:val="32"/>
          <w:lang w:val="et-EE"/>
        </w:rPr>
        <w:t>Konverentsi  aeg: 11</w:t>
      </w:r>
      <w:r w:rsidR="00ED6DB5">
        <w:rPr>
          <w:sz w:val="32"/>
          <w:szCs w:val="32"/>
          <w:lang w:val="et-EE"/>
        </w:rPr>
        <w:t>.12</w:t>
      </w:r>
      <w:r w:rsidR="00ED6DB5" w:rsidRPr="00ED6DB5">
        <w:rPr>
          <w:sz w:val="32"/>
          <w:szCs w:val="32"/>
          <w:lang w:val="et-EE"/>
        </w:rPr>
        <w:t>.2015</w:t>
      </w:r>
      <w:r>
        <w:rPr>
          <w:sz w:val="32"/>
          <w:szCs w:val="32"/>
          <w:lang w:val="et-EE"/>
        </w:rPr>
        <w:t>, 13</w:t>
      </w:r>
      <w:r w:rsidR="00ED6DB5" w:rsidRPr="00ED6DB5">
        <w:rPr>
          <w:sz w:val="32"/>
          <w:szCs w:val="32"/>
          <w:lang w:val="et-EE"/>
        </w:rPr>
        <w:t>.00</w:t>
      </w:r>
    </w:p>
    <w:p w:rsidR="00ED6DB5" w:rsidRPr="00ED6DB5" w:rsidRDefault="00ED6DB5" w:rsidP="00ED6DB5">
      <w:pPr>
        <w:rPr>
          <w:sz w:val="32"/>
          <w:szCs w:val="32"/>
          <w:lang w:val="en-US"/>
        </w:rPr>
      </w:pPr>
      <w:r>
        <w:rPr>
          <w:sz w:val="32"/>
          <w:szCs w:val="32"/>
          <w:lang w:val="et-EE"/>
        </w:rPr>
        <w:t xml:space="preserve">Registreerimine hiljemalt </w:t>
      </w:r>
      <w:r w:rsidRPr="00ED6DB5">
        <w:rPr>
          <w:sz w:val="32"/>
          <w:szCs w:val="32"/>
          <w:lang w:val="et-EE"/>
        </w:rPr>
        <w:t>05.</w:t>
      </w:r>
      <w:r>
        <w:rPr>
          <w:sz w:val="32"/>
          <w:szCs w:val="32"/>
          <w:lang w:val="et-EE"/>
        </w:rPr>
        <w:t>12.</w:t>
      </w:r>
      <w:r w:rsidRPr="00ED6DB5">
        <w:rPr>
          <w:sz w:val="32"/>
          <w:szCs w:val="32"/>
          <w:lang w:val="et-EE"/>
        </w:rPr>
        <w:t xml:space="preserve">2015 e-mailile  </w:t>
      </w:r>
      <w:r w:rsidRPr="00ED6DB5">
        <w:rPr>
          <w:sz w:val="32"/>
          <w:szCs w:val="32"/>
          <w:lang w:val="en-US"/>
        </w:rPr>
        <w:t xml:space="preserve"> </w:t>
      </w:r>
      <w:hyperlink r:id="rId6" w:history="1">
        <w:r w:rsidRPr="00ED6DB5">
          <w:rPr>
            <w:rStyle w:val="a5"/>
            <w:sz w:val="32"/>
            <w:szCs w:val="32"/>
            <w:lang w:val="en-US"/>
          </w:rPr>
          <w:t>227.julia@gmail.com</w:t>
        </w:r>
      </w:hyperlink>
    </w:p>
    <w:p w:rsidR="00ED6DB5" w:rsidRPr="00ED6DB5" w:rsidRDefault="00ED6DB5" w:rsidP="00ED6DB5">
      <w:pPr>
        <w:rPr>
          <w:sz w:val="32"/>
          <w:szCs w:val="32"/>
          <w:lang w:val="en-US"/>
        </w:rPr>
      </w:pPr>
      <w:proofErr w:type="spellStart"/>
      <w:r w:rsidRPr="00ED6DB5">
        <w:rPr>
          <w:sz w:val="32"/>
          <w:szCs w:val="32"/>
          <w:lang w:val="en-US"/>
        </w:rPr>
        <w:t>Registreerimise</w:t>
      </w:r>
      <w:r w:rsidR="003F7C0B">
        <w:rPr>
          <w:sz w:val="32"/>
          <w:szCs w:val="32"/>
          <w:lang w:val="en-US"/>
        </w:rPr>
        <w:t>l</w:t>
      </w:r>
      <w:proofErr w:type="spellEnd"/>
      <w:r w:rsidRPr="00ED6DB5">
        <w:rPr>
          <w:sz w:val="32"/>
          <w:szCs w:val="32"/>
          <w:lang w:val="en-US"/>
        </w:rPr>
        <w:t xml:space="preserve"> </w:t>
      </w:r>
      <w:proofErr w:type="spellStart"/>
      <w:proofErr w:type="gramStart"/>
      <w:r w:rsidRPr="00ED6DB5">
        <w:rPr>
          <w:sz w:val="32"/>
          <w:szCs w:val="32"/>
          <w:lang w:val="en-US"/>
        </w:rPr>
        <w:t>palume</w:t>
      </w:r>
      <w:proofErr w:type="spellEnd"/>
      <w:r w:rsidRPr="00ED6DB5">
        <w:rPr>
          <w:sz w:val="32"/>
          <w:szCs w:val="32"/>
          <w:lang w:val="en-US"/>
        </w:rPr>
        <w:t xml:space="preserve">  </w:t>
      </w:r>
      <w:proofErr w:type="spellStart"/>
      <w:r w:rsidR="007A71D2">
        <w:rPr>
          <w:sz w:val="32"/>
          <w:szCs w:val="32"/>
          <w:lang w:val="en-US"/>
        </w:rPr>
        <w:t>märkida</w:t>
      </w:r>
      <w:proofErr w:type="spellEnd"/>
      <w:proofErr w:type="gramEnd"/>
      <w:r w:rsidR="007A71D2">
        <w:rPr>
          <w:sz w:val="32"/>
          <w:szCs w:val="32"/>
          <w:lang w:val="en-US"/>
        </w:rPr>
        <w:t xml:space="preserve"> </w:t>
      </w:r>
      <w:proofErr w:type="spellStart"/>
      <w:r w:rsidR="007A71D2">
        <w:rPr>
          <w:sz w:val="32"/>
          <w:szCs w:val="32"/>
          <w:lang w:val="en-US"/>
        </w:rPr>
        <w:t>oma</w:t>
      </w:r>
      <w:proofErr w:type="spellEnd"/>
      <w:r w:rsidR="007A71D2">
        <w:rPr>
          <w:sz w:val="32"/>
          <w:szCs w:val="32"/>
          <w:lang w:val="en-US"/>
        </w:rPr>
        <w:t xml:space="preserve"> </w:t>
      </w:r>
      <w:proofErr w:type="spellStart"/>
      <w:r w:rsidR="007A71D2">
        <w:rPr>
          <w:sz w:val="32"/>
          <w:szCs w:val="32"/>
          <w:lang w:val="en-US"/>
        </w:rPr>
        <w:t>kooli</w:t>
      </w:r>
      <w:proofErr w:type="spellEnd"/>
      <w:r w:rsidR="007A71D2">
        <w:rPr>
          <w:sz w:val="32"/>
          <w:szCs w:val="32"/>
          <w:lang w:val="en-US"/>
        </w:rPr>
        <w:t xml:space="preserve"> </w:t>
      </w:r>
      <w:proofErr w:type="spellStart"/>
      <w:r w:rsidR="007A71D2">
        <w:rPr>
          <w:sz w:val="32"/>
          <w:szCs w:val="32"/>
          <w:lang w:val="en-US"/>
        </w:rPr>
        <w:t>nimi</w:t>
      </w:r>
      <w:proofErr w:type="spellEnd"/>
      <w:r w:rsidR="007A71D2">
        <w:rPr>
          <w:sz w:val="32"/>
          <w:szCs w:val="32"/>
          <w:lang w:val="en-US"/>
        </w:rPr>
        <w:t xml:space="preserve"> </w:t>
      </w:r>
      <w:r w:rsidRPr="00ED6DB5">
        <w:rPr>
          <w:sz w:val="32"/>
          <w:szCs w:val="32"/>
          <w:lang w:val="et-EE"/>
        </w:rPr>
        <w:t>, e-posti aadr</w:t>
      </w:r>
      <w:r>
        <w:rPr>
          <w:sz w:val="32"/>
          <w:szCs w:val="32"/>
          <w:lang w:val="et-EE"/>
        </w:rPr>
        <w:t xml:space="preserve">ess või kontakttelefon, õpetaja </w:t>
      </w:r>
      <w:r w:rsidRPr="00ED6DB5">
        <w:rPr>
          <w:sz w:val="32"/>
          <w:szCs w:val="32"/>
          <w:lang w:val="et-EE"/>
        </w:rPr>
        <w:t xml:space="preserve"> nimi.</w:t>
      </w:r>
    </w:p>
    <w:p w:rsidR="00ED6DB5" w:rsidRPr="00ED6DB5" w:rsidRDefault="00ED6DB5" w:rsidP="00ED6DB5">
      <w:pPr>
        <w:rPr>
          <w:sz w:val="32"/>
          <w:szCs w:val="32"/>
          <w:lang w:val="en-US"/>
        </w:rPr>
      </w:pPr>
      <w:r w:rsidRPr="00ED6DB5">
        <w:rPr>
          <w:sz w:val="32"/>
          <w:szCs w:val="32"/>
          <w:lang w:val="et-EE"/>
        </w:rPr>
        <w:t>Lisainfo</w:t>
      </w:r>
      <w:r w:rsidRPr="00ED6DB5">
        <w:rPr>
          <w:sz w:val="32"/>
          <w:szCs w:val="32"/>
          <w:lang w:val="en-US"/>
        </w:rPr>
        <w:t xml:space="preserve"> </w:t>
      </w:r>
      <w:hyperlink r:id="rId7" w:history="1">
        <w:r w:rsidRPr="00ED6DB5">
          <w:rPr>
            <w:rStyle w:val="a5"/>
            <w:sz w:val="32"/>
            <w:szCs w:val="32"/>
            <w:lang w:val="en-US"/>
          </w:rPr>
          <w:t>227.julia@gmail.com</w:t>
        </w:r>
      </w:hyperlink>
      <w:r w:rsidRPr="00ED6DB5">
        <w:rPr>
          <w:sz w:val="32"/>
          <w:szCs w:val="32"/>
          <w:lang w:val="en-US"/>
        </w:rPr>
        <w:t xml:space="preserve">, 55561702, Julia </w:t>
      </w:r>
      <w:proofErr w:type="spellStart"/>
      <w:r w:rsidRPr="00ED6DB5">
        <w:rPr>
          <w:sz w:val="32"/>
          <w:szCs w:val="32"/>
          <w:lang w:val="en-US"/>
        </w:rPr>
        <w:t>Smirnova</w:t>
      </w:r>
      <w:proofErr w:type="spellEnd"/>
      <w:r w:rsidRPr="00ED6DB5">
        <w:rPr>
          <w:sz w:val="32"/>
          <w:szCs w:val="32"/>
          <w:lang w:val="en-US"/>
        </w:rPr>
        <w:t xml:space="preserve">, </w:t>
      </w:r>
      <w:proofErr w:type="spellStart"/>
      <w:r w:rsidRPr="00ED6DB5">
        <w:rPr>
          <w:sz w:val="32"/>
          <w:szCs w:val="32"/>
          <w:lang w:val="en-US"/>
        </w:rPr>
        <w:t>projektijuht</w:t>
      </w:r>
      <w:proofErr w:type="spellEnd"/>
    </w:p>
    <w:p w:rsidR="00ED6DB5" w:rsidRPr="00ED6DB5" w:rsidRDefault="00ED6DB5" w:rsidP="00ED6DB5">
      <w:pPr>
        <w:rPr>
          <w:sz w:val="32"/>
          <w:szCs w:val="32"/>
          <w:lang w:val="en-US"/>
        </w:rPr>
      </w:pPr>
    </w:p>
    <w:p w:rsidR="00ED6DB5" w:rsidRPr="00ED6DB5" w:rsidRDefault="00ED6DB5" w:rsidP="001209DE">
      <w:pPr>
        <w:snapToGrid w:val="0"/>
        <w:rPr>
          <w:color w:val="000000"/>
          <w:sz w:val="32"/>
          <w:szCs w:val="32"/>
          <w:lang w:val="en-US"/>
        </w:rPr>
      </w:pPr>
    </w:p>
    <w:p w:rsidR="001209DE" w:rsidRPr="00C70A99" w:rsidRDefault="001209DE" w:rsidP="001209DE">
      <w:pPr>
        <w:snapToGrid w:val="0"/>
        <w:rPr>
          <w:color w:val="000000"/>
          <w:sz w:val="32"/>
          <w:szCs w:val="32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425039" cy="1163782"/>
            <wp:effectExtent l="19050" t="0" r="3711" b="0"/>
            <wp:docPr id="2" name="Рисунок 2" descr="C:\Users\User\Desktop\iv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vol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63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sz w:val="32"/>
          <w:szCs w:val="32"/>
          <w:lang w:val="ru-RU" w:eastAsia="ru-RU"/>
        </w:rPr>
        <w:drawing>
          <wp:inline distT="0" distB="0" distL="0" distR="0">
            <wp:extent cx="3653155" cy="1294130"/>
            <wp:effectExtent l="19050" t="0" r="4445" b="0"/>
            <wp:docPr id="5" name="Рисунок 5" descr="C:\Users\User\Desktop\Malev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Maleva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5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9DE" w:rsidRPr="001209DE" w:rsidRDefault="001209DE" w:rsidP="001209DE">
      <w:pPr>
        <w:rPr>
          <w:lang w:val="et-EE"/>
        </w:rPr>
      </w:pPr>
    </w:p>
    <w:sectPr w:rsidR="001209DE" w:rsidRPr="001209DE" w:rsidSect="00F42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09DE"/>
    <w:rsid w:val="00036EFE"/>
    <w:rsid w:val="001209DE"/>
    <w:rsid w:val="00205B9F"/>
    <w:rsid w:val="003E0A94"/>
    <w:rsid w:val="003F7C0B"/>
    <w:rsid w:val="004D16EE"/>
    <w:rsid w:val="00653FE1"/>
    <w:rsid w:val="007A71D2"/>
    <w:rsid w:val="00872DC0"/>
    <w:rsid w:val="00A31B34"/>
    <w:rsid w:val="00AB0544"/>
    <w:rsid w:val="00AD64D1"/>
    <w:rsid w:val="00C54639"/>
    <w:rsid w:val="00C70A99"/>
    <w:rsid w:val="00E4666A"/>
    <w:rsid w:val="00ED6DB5"/>
    <w:rsid w:val="00F4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D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09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9DE"/>
    <w:rPr>
      <w:rFonts w:ascii="Tahoma" w:eastAsia="Times New Roman" w:hAnsi="Tahoma" w:cs="Tahoma"/>
      <w:sz w:val="16"/>
      <w:szCs w:val="16"/>
      <w:lang w:val="en-GB" w:eastAsia="ar-SA"/>
    </w:rPr>
  </w:style>
  <w:style w:type="character" w:styleId="a5">
    <w:name w:val="Hyperlink"/>
    <w:basedOn w:val="a0"/>
    <w:uiPriority w:val="99"/>
    <w:unhideWhenUsed/>
    <w:rsid w:val="00ED6DB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36EFE"/>
  </w:style>
  <w:style w:type="character" w:customStyle="1" w:styleId="vaste">
    <w:name w:val="vaste"/>
    <w:basedOn w:val="a0"/>
    <w:rsid w:val="00036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mailto:227.juli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7.julia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Пауль Тиитс</cp:lastModifiedBy>
  <cp:revision>15</cp:revision>
  <dcterms:created xsi:type="dcterms:W3CDTF">2015-10-23T12:26:00Z</dcterms:created>
  <dcterms:modified xsi:type="dcterms:W3CDTF">2015-12-29T17:45:00Z</dcterms:modified>
</cp:coreProperties>
</file>